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ATMOTERM Opole                       EK100W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ZAKŁAD OCHRONY ŚRODOWISKA NOWA ZIEMIA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                 ANALIZA STĘŻEŃ UŚREDNIONYCH DLA 1 GODZINY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                     Punkty z maksymalnymi wartościami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                                       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Obiekt: CENTRUM LOGISTYCZNE MALIN SKUMULOWANE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Identyfikator obiektu: MALS                    Zbiór wyników: T11MALS.DBF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* - </w:t>
      </w:r>
      <w:proofErr w:type="spellStart"/>
      <w:r w:rsidRPr="00962B5F">
        <w:rPr>
          <w:rFonts w:ascii="Courier New" w:hAnsi="Courier New" w:cs="Courier New"/>
        </w:rPr>
        <w:t>wartosc</w:t>
      </w:r>
      <w:proofErr w:type="spellEnd"/>
      <w:r w:rsidRPr="00962B5F">
        <w:rPr>
          <w:rFonts w:ascii="Courier New" w:hAnsi="Courier New" w:cs="Courier New"/>
        </w:rPr>
        <w:t xml:space="preserve"> maksymalna                   Punkty spoza terenu: 1MALINSK.TER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         Współrzędne           St. maksymalne     </w:t>
      </w:r>
      <w:proofErr w:type="spellStart"/>
      <w:r w:rsidRPr="00962B5F">
        <w:rPr>
          <w:rFonts w:ascii="Courier New" w:hAnsi="Courier New" w:cs="Courier New"/>
        </w:rPr>
        <w:t>Percentyl</w:t>
      </w:r>
      <w:proofErr w:type="spellEnd"/>
      <w:r w:rsidRPr="00962B5F">
        <w:rPr>
          <w:rFonts w:ascii="Courier New" w:hAnsi="Courier New" w:cs="Courier New"/>
        </w:rPr>
        <w:t xml:space="preserve">   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   Z[m]    X[m]       Y[m]        [µg/m3]          [µg/m3]    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                    Współczynnik szorstkości z0 = 0,</w:t>
      </w:r>
      <w:r w:rsidR="006A4C6B">
        <w:rPr>
          <w:rFonts w:ascii="Courier New" w:hAnsi="Courier New" w:cs="Courier New"/>
        </w:rPr>
        <w:t>81</w:t>
      </w:r>
      <w:r w:rsidRPr="00962B5F">
        <w:rPr>
          <w:rFonts w:ascii="Courier New" w:hAnsi="Courier New" w:cs="Courier New"/>
        </w:rPr>
        <w:t>000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     70 </w:t>
      </w:r>
      <w:proofErr w:type="spellStart"/>
      <w:r w:rsidRPr="00962B5F">
        <w:rPr>
          <w:rFonts w:ascii="Courier New" w:hAnsi="Courier New" w:cs="Courier New"/>
        </w:rPr>
        <w:t>ditl</w:t>
      </w:r>
      <w:proofErr w:type="spellEnd"/>
      <w:r w:rsidRPr="00962B5F">
        <w:rPr>
          <w:rFonts w:ascii="Courier New" w:hAnsi="Courier New" w:cs="Courier New"/>
        </w:rPr>
        <w:t>. azotu  (gaz)    D1=200,000          Obszar zwykły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        CAS 10102-44-0                        </w:t>
      </w:r>
      <w:proofErr w:type="spellStart"/>
      <w:r w:rsidRPr="00962B5F">
        <w:rPr>
          <w:rFonts w:ascii="Courier New" w:hAnsi="Courier New" w:cs="Courier New"/>
        </w:rPr>
        <w:t>percentyl</w:t>
      </w:r>
      <w:proofErr w:type="spellEnd"/>
      <w:r w:rsidRPr="00962B5F">
        <w:rPr>
          <w:rFonts w:ascii="Courier New" w:hAnsi="Courier New" w:cs="Courier New"/>
        </w:rPr>
        <w:t xml:space="preserve"> 99,800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   0,5     -245,7      163,8         85,90706*      73,13519* 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     72 </w:t>
      </w:r>
      <w:proofErr w:type="spellStart"/>
      <w:r w:rsidRPr="00962B5F">
        <w:rPr>
          <w:rFonts w:ascii="Courier New" w:hAnsi="Courier New" w:cs="Courier New"/>
        </w:rPr>
        <w:t>ditl</w:t>
      </w:r>
      <w:proofErr w:type="spellEnd"/>
      <w:r w:rsidRPr="00962B5F">
        <w:rPr>
          <w:rFonts w:ascii="Courier New" w:hAnsi="Courier New" w:cs="Courier New"/>
        </w:rPr>
        <w:t>. siarki (gaz)    D1=350,000          Obszar zwykły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        CAS 7446-09-5                         </w:t>
      </w:r>
      <w:proofErr w:type="spellStart"/>
      <w:r w:rsidRPr="00962B5F">
        <w:rPr>
          <w:rFonts w:ascii="Courier New" w:hAnsi="Courier New" w:cs="Courier New"/>
        </w:rPr>
        <w:t>percentyl</w:t>
      </w:r>
      <w:proofErr w:type="spellEnd"/>
      <w:r w:rsidRPr="00962B5F">
        <w:rPr>
          <w:rFonts w:ascii="Courier New" w:hAnsi="Courier New" w:cs="Courier New"/>
        </w:rPr>
        <w:t xml:space="preserve"> 99,726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   0,5     -245,7      163,8          9,64846*       7,71642* 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bookmarkStart w:id="0" w:name="_GoBack"/>
      <w:bookmarkEnd w:id="0"/>
      <w:r w:rsidRPr="00962B5F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    106 kwas siarkowy(gaz)    D1=200,000          Obszar zwykły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        CAS 7664-93-9                         </w:t>
      </w:r>
      <w:proofErr w:type="spellStart"/>
      <w:r w:rsidRPr="00962B5F">
        <w:rPr>
          <w:rFonts w:ascii="Courier New" w:hAnsi="Courier New" w:cs="Courier New"/>
        </w:rPr>
        <w:t>percentyl</w:t>
      </w:r>
      <w:proofErr w:type="spellEnd"/>
      <w:r w:rsidRPr="00962B5F">
        <w:rPr>
          <w:rFonts w:ascii="Courier New" w:hAnsi="Courier New" w:cs="Courier New"/>
        </w:rPr>
        <w:t xml:space="preserve"> 99,800</w:t>
      </w:r>
    </w:p>
    <w:p w:rsidR="00962B5F" w:rsidRP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   0,5      554,3     1195,7         41,07138*      33,89678  </w:t>
      </w:r>
    </w:p>
    <w:p w:rsidR="00962B5F" w:rsidRDefault="00962B5F" w:rsidP="00962B5F">
      <w:pPr>
        <w:pStyle w:val="Zwykytekst"/>
        <w:rPr>
          <w:rFonts w:ascii="Courier New" w:hAnsi="Courier New" w:cs="Courier New"/>
        </w:rPr>
      </w:pPr>
      <w:r w:rsidRPr="00962B5F">
        <w:rPr>
          <w:rFonts w:ascii="Courier New" w:hAnsi="Courier New" w:cs="Courier New"/>
        </w:rPr>
        <w:t xml:space="preserve">    0,5      533,8     1153,7         39,90674       35,24632* </w:t>
      </w:r>
    </w:p>
    <w:sectPr w:rsidR="00962B5F" w:rsidSect="006A4C6B">
      <w:pgSz w:w="11906" w:h="16838"/>
      <w:pgMar w:top="851" w:right="991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EF"/>
    <w:rsid w:val="006A4C6B"/>
    <w:rsid w:val="008C07FD"/>
    <w:rsid w:val="00962B5F"/>
    <w:rsid w:val="009C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A5245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5245B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A5245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5245B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3</cp:revision>
  <cp:lastPrinted>2024-06-25T18:26:00Z</cp:lastPrinted>
  <dcterms:created xsi:type="dcterms:W3CDTF">2024-06-25T18:26:00Z</dcterms:created>
  <dcterms:modified xsi:type="dcterms:W3CDTF">2024-06-25T18:28:00Z</dcterms:modified>
</cp:coreProperties>
</file>